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4D" w:rsidRPr="007C0F4D" w:rsidRDefault="007C0F4D" w:rsidP="007C0F4D">
      <w:pPr>
        <w:spacing w:after="160" w:line="360" w:lineRule="auto"/>
        <w:jc w:val="center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b/>
          <w:i/>
          <w:iCs/>
          <w:color w:val="C00000"/>
          <w:sz w:val="28"/>
          <w:szCs w:val="28"/>
        </w:rPr>
        <w:t xml:space="preserve">REGULAMIN </w:t>
      </w:r>
      <w:r w:rsidRPr="007C0F4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 xml:space="preserve"> KONKURSU „EKO-OZDOBA WIELKANOCNA”</w:t>
      </w:r>
    </w:p>
    <w:p w:rsidR="007C0F4D" w:rsidRPr="007C0F4D" w:rsidRDefault="007C0F4D" w:rsidP="007C0F4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C0F4D" w:rsidRPr="007C0F4D" w:rsidRDefault="007C0F4D" w:rsidP="007C0F4D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0F4D">
        <w:rPr>
          <w:rFonts w:ascii="Times New Roman" w:eastAsia="Calibri" w:hAnsi="Times New Roman" w:cs="Times New Roman"/>
          <w:b/>
          <w:sz w:val="24"/>
          <w:szCs w:val="24"/>
          <w:u w:val="single"/>
        </w:rPr>
        <w:t>Cele konkursu</w:t>
      </w:r>
    </w:p>
    <w:p w:rsidR="007C0F4D" w:rsidRPr="007C0F4D" w:rsidRDefault="007C0F4D" w:rsidP="007C0F4D">
      <w:pPr>
        <w:numPr>
          <w:ilvl w:val="1"/>
          <w:numId w:val="1"/>
        </w:numPr>
        <w:suppressAutoHyphens/>
        <w:autoSpaceDN w:val="0"/>
        <w:spacing w:after="160" w:line="36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Poszerzenie świadomości ekologicznej związanej z prawidłową segregacją odpadów.</w:t>
      </w:r>
    </w:p>
    <w:p w:rsidR="007C0F4D" w:rsidRPr="007C0F4D" w:rsidRDefault="007C0F4D" w:rsidP="007C0F4D">
      <w:pPr>
        <w:numPr>
          <w:ilvl w:val="1"/>
          <w:numId w:val="1"/>
        </w:numPr>
        <w:suppressAutoHyphens/>
        <w:autoSpaceDN w:val="0"/>
        <w:spacing w:after="160" w:line="36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Rozwój wiedzy w dziedzinie pozyskiwania surowców wtórnych oraz możliwości ich ponownego wykorzystania.</w:t>
      </w:r>
    </w:p>
    <w:p w:rsidR="007C0F4D" w:rsidRPr="007C0F4D" w:rsidRDefault="007C0F4D" w:rsidP="007C0F4D">
      <w:pPr>
        <w:numPr>
          <w:ilvl w:val="1"/>
          <w:numId w:val="1"/>
        </w:numPr>
        <w:suppressAutoHyphens/>
        <w:autoSpaceDN w:val="0"/>
        <w:spacing w:after="160" w:line="36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Propagowanie proekologicznych działań mających na celu prawidłową segregację odpadów.</w:t>
      </w:r>
    </w:p>
    <w:p w:rsidR="007C0F4D" w:rsidRPr="007C0F4D" w:rsidRDefault="007C0F4D" w:rsidP="007C0F4D">
      <w:pPr>
        <w:numPr>
          <w:ilvl w:val="1"/>
          <w:numId w:val="1"/>
        </w:numPr>
        <w:suppressAutoHyphens/>
        <w:autoSpaceDN w:val="0"/>
        <w:spacing w:after="160" w:line="36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Rozpowszechnianie wiedzy w zakresie recyklingu i odzysku.</w:t>
      </w:r>
    </w:p>
    <w:p w:rsidR="007C0F4D" w:rsidRPr="007C0F4D" w:rsidRDefault="007C0F4D" w:rsidP="007C0F4D">
      <w:pPr>
        <w:spacing w:after="16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5. Rozwój umiejętności plastycznych oraz kreatywności w dziedzinie segregacji odpadów.</w:t>
      </w:r>
    </w:p>
    <w:p w:rsidR="007C0F4D" w:rsidRPr="007C0F4D" w:rsidRDefault="007C0F4D" w:rsidP="007C0F4D">
      <w:pPr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0F4D">
        <w:rPr>
          <w:rFonts w:ascii="Times New Roman" w:eastAsia="Calibri" w:hAnsi="Times New Roman" w:cs="Times New Roman"/>
          <w:b/>
          <w:sz w:val="24"/>
          <w:szCs w:val="24"/>
        </w:rPr>
        <w:t>Regulamin konkursu</w:t>
      </w:r>
    </w:p>
    <w:p w:rsidR="007C0F4D" w:rsidRPr="007C0F4D" w:rsidRDefault="007C0F4D" w:rsidP="007C0F4D">
      <w:pPr>
        <w:spacing w:after="1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1. Konkurs przeznaczony jest dla uczniów klas I-III szkół podstawowych z terenu Regionu V, województwa świętokrzyskiego: Miasto i Gmina Kazimierza Wielka, Miasto i Gmina Pińczów, Miasto i Gmina Połaniec, Miasto i Gmina Staszów, Gmina Bejsce, Gmina Czarnocin, Gmina Kije, Gmina Łubnice, Miasto i Gmina Nowy Korczyn, Miasto i Gmina Oleśnica, Miasto i Gmina Opatowiec, Miasto i Gmina Pacanów, Gmina Raków, Gmina Rytwiany, Gmina Solec–Zdrój, Miasto i Gmina Szydłów, Gmina Tuczępy, Miasto i Gmina Wiślica, Miasto i Gmina Busko-Zdrój, Miasto i Gmina Stopnica, Gmina Złota, Gmina Gnojno.</w:t>
      </w:r>
    </w:p>
    <w:p w:rsidR="007C0F4D" w:rsidRPr="007C0F4D" w:rsidRDefault="007C0F4D" w:rsidP="007C0F4D">
      <w:pPr>
        <w:spacing w:after="1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2. Zakład Gospodarki Odpadami Komunalnymi Spółka z ograniczoną odpowiedzialnością </w:t>
      </w:r>
      <w:r w:rsidRPr="007C0F4D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spellStart"/>
      <w:r w:rsidRPr="007C0F4D">
        <w:rPr>
          <w:rFonts w:ascii="Times New Roman" w:eastAsia="Calibri" w:hAnsi="Times New Roman" w:cs="Times New Roman"/>
          <w:sz w:val="24"/>
          <w:szCs w:val="24"/>
        </w:rPr>
        <w:t>Rzędowie</w:t>
      </w:r>
      <w:proofErr w:type="spellEnd"/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 – Organizator.</w:t>
      </w:r>
    </w:p>
    <w:p w:rsidR="007C0F4D" w:rsidRPr="007C0F4D" w:rsidRDefault="007C0F4D" w:rsidP="007C0F4D">
      <w:pPr>
        <w:spacing w:after="16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3. Data ogłoszenia konkursu: </w:t>
      </w:r>
      <w:r w:rsidRPr="007C0F4D">
        <w:rPr>
          <w:rFonts w:ascii="Times New Roman" w:eastAsia="Calibri" w:hAnsi="Times New Roman" w:cs="Times New Roman"/>
          <w:b/>
          <w:sz w:val="24"/>
          <w:szCs w:val="24"/>
        </w:rPr>
        <w:t>11.02.2020 r.</w:t>
      </w:r>
    </w:p>
    <w:p w:rsidR="007C0F4D" w:rsidRPr="007C0F4D" w:rsidRDefault="007C0F4D" w:rsidP="007C0F4D">
      <w:pPr>
        <w:spacing w:after="160" w:line="36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4. Czas składania prac konkursowych: </w:t>
      </w:r>
      <w:r w:rsidRPr="007C0F4D">
        <w:rPr>
          <w:rFonts w:ascii="Times New Roman" w:eastAsia="Calibri" w:hAnsi="Times New Roman" w:cs="Times New Roman"/>
          <w:b/>
          <w:sz w:val="24"/>
          <w:szCs w:val="24"/>
        </w:rPr>
        <w:t>11.02.2020</w:t>
      </w:r>
      <w:r w:rsidRPr="007C0F4D">
        <w:rPr>
          <w:rFonts w:ascii="Times New Roman" w:eastAsia="Calibri" w:hAnsi="Times New Roman" w:cs="Times New Roman"/>
          <w:sz w:val="24"/>
          <w:szCs w:val="24"/>
        </w:rPr>
        <w:t>-</w:t>
      </w:r>
      <w:r w:rsidRPr="007C0F4D">
        <w:rPr>
          <w:rFonts w:ascii="Times New Roman" w:eastAsia="Calibri" w:hAnsi="Times New Roman" w:cs="Times New Roman"/>
          <w:b/>
          <w:bCs/>
          <w:sz w:val="24"/>
          <w:szCs w:val="24"/>
        </w:rPr>
        <w:t>09.06</w:t>
      </w:r>
      <w:r w:rsidRPr="007C0F4D">
        <w:rPr>
          <w:rFonts w:ascii="Times New Roman" w:eastAsia="Calibri" w:hAnsi="Times New Roman" w:cs="Times New Roman"/>
          <w:b/>
          <w:sz w:val="24"/>
          <w:szCs w:val="24"/>
        </w:rPr>
        <w:t>.2020 r.</w:t>
      </w:r>
    </w:p>
    <w:p w:rsidR="007C0F4D" w:rsidRPr="007C0F4D" w:rsidRDefault="007C0F4D" w:rsidP="007C0F4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  <w:u w:val="single"/>
        </w:rPr>
        <w:t>W przypadku sytuacji niezależnej  od organizatora termin składania prac konkursowych może ulec zmianie.</w:t>
      </w:r>
    </w:p>
    <w:p w:rsidR="007C0F4D" w:rsidRPr="007C0F4D" w:rsidRDefault="007C0F4D" w:rsidP="007C0F4D">
      <w:pPr>
        <w:spacing w:after="16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5. ,,Eko-ozdoba wielkanocna” to konkurs przeznaczony dla uczestników indywidualnych. Uczestnik może zgłosić do konkursu wyłącznie </w:t>
      </w:r>
      <w:r w:rsidRPr="007C0F4D">
        <w:rPr>
          <w:rFonts w:ascii="Times New Roman" w:eastAsia="Calibri" w:hAnsi="Times New Roman" w:cs="Times New Roman"/>
          <w:b/>
          <w:sz w:val="24"/>
          <w:szCs w:val="24"/>
          <w:u w:val="single"/>
        </w:rPr>
        <w:t>jedną pracę.</w:t>
      </w:r>
    </w:p>
    <w:p w:rsidR="007C0F4D" w:rsidRPr="007C0F4D" w:rsidRDefault="007C0F4D" w:rsidP="007C0F4D">
      <w:pPr>
        <w:spacing w:after="16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6. Do wykonania prac konkursowych mogą być wykorzystane  głównie surowce wtórne tj.</w:t>
      </w:r>
      <w:r w:rsidRPr="007C0F4D">
        <w:rPr>
          <w:rFonts w:ascii="Times New Roman" w:eastAsia="Calibri" w:hAnsi="Times New Roman" w:cs="Times New Roman"/>
          <w:b/>
          <w:sz w:val="24"/>
          <w:szCs w:val="24"/>
        </w:rPr>
        <w:t xml:space="preserve">(gazety, tektury(np. wytłoczki po jajkach), opakowania plastikowe (np. butelki PET), nakrętki, kapsle, puszki aluminiowe i metalowe). </w:t>
      </w:r>
    </w:p>
    <w:p w:rsidR="007C0F4D" w:rsidRPr="007C0F4D" w:rsidRDefault="007C0F4D" w:rsidP="007C0F4D">
      <w:pPr>
        <w:spacing w:after="160" w:line="360" w:lineRule="auto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Możliwe jest również wykorzystanie materiałów pochodzenia naturalnego tj.</w:t>
      </w:r>
      <w:r w:rsidRPr="007C0F4D">
        <w:rPr>
          <w:rFonts w:ascii="Times New Roman" w:eastAsia="Calibri" w:hAnsi="Times New Roman" w:cs="Times New Roman"/>
          <w:b/>
          <w:sz w:val="24"/>
          <w:szCs w:val="24"/>
          <w:u w:val="single"/>
        </w:rPr>
        <w:t>(słoma, ziarna, skorupki jaj).</w:t>
      </w:r>
    </w:p>
    <w:p w:rsidR="007C0F4D" w:rsidRPr="007C0F4D" w:rsidRDefault="007C0F4D" w:rsidP="007C0F4D">
      <w:pPr>
        <w:spacing w:after="160" w:line="360" w:lineRule="auto"/>
        <w:ind w:left="284" w:hanging="284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  Format pracy dowolny </w:t>
      </w:r>
      <w:r w:rsidRPr="007C0F4D">
        <w:rPr>
          <w:rFonts w:ascii="Times New Roman" w:eastAsia="Calibri" w:hAnsi="Times New Roman" w:cs="Times New Roman"/>
          <w:b/>
          <w:sz w:val="24"/>
          <w:szCs w:val="24"/>
          <w:u w:val="single"/>
        </w:rPr>
        <w:t>(płaski lub przestrzenny).</w:t>
      </w: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 Jednak preferowana jest forma stojąca.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8. Każda praca musi posiadać wizytówkę zawierającą</w:t>
      </w:r>
      <w:r w:rsidRPr="007C0F4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7C0F4D">
        <w:rPr>
          <w:rFonts w:ascii="Times New Roman" w:eastAsia="Calibri" w:hAnsi="Times New Roman" w:cs="Times New Roman"/>
          <w:b/>
          <w:sz w:val="24"/>
          <w:szCs w:val="24"/>
          <w:u w:val="single"/>
        </w:rPr>
        <w:t>imię i nazwisko uczestnika konkursu, klasę, numer opiekuna prawnego</w:t>
      </w:r>
      <w:r w:rsidRPr="007C0F4D">
        <w:rPr>
          <w:rFonts w:ascii="Times New Roman" w:eastAsia="Calibri" w:hAnsi="Times New Roman" w:cs="Times New Roman"/>
          <w:b/>
          <w:sz w:val="24"/>
          <w:szCs w:val="24"/>
        </w:rPr>
        <w:t xml:space="preserve"> oraz </w:t>
      </w:r>
      <w:r w:rsidRPr="007C0F4D">
        <w:rPr>
          <w:rFonts w:ascii="Times New Roman" w:eastAsia="Calibri" w:hAnsi="Times New Roman" w:cs="Times New Roman"/>
          <w:b/>
          <w:sz w:val="24"/>
          <w:szCs w:val="24"/>
          <w:u w:val="single"/>
        </w:rPr>
        <w:t>nazwę, adres i telefon szkoły.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9.  Do konkursu mogą zostać zgłoszone wyłącznie pracę, które nie brały udziału w innych konkursach.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10. Organizatorzy konkursu przewidują nagrody indywidualne w postaci zestawów malarskich za zdobycie I, II i III miejsca.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11. Po rozstrzygnięciu konkursu, pracę będą wykorzystane do wykonania wystawy </w:t>
      </w:r>
      <w:r w:rsidRPr="007C0F4D">
        <w:rPr>
          <w:rFonts w:ascii="Times New Roman" w:eastAsia="Calibri" w:hAnsi="Times New Roman" w:cs="Times New Roman"/>
          <w:sz w:val="24"/>
          <w:szCs w:val="24"/>
        </w:rPr>
        <w:br/>
        <w:t xml:space="preserve">w Regionalnym Centrum Edukacji Ekologicznej w </w:t>
      </w:r>
      <w:proofErr w:type="spellStart"/>
      <w:r w:rsidRPr="007C0F4D">
        <w:rPr>
          <w:rFonts w:ascii="Times New Roman" w:eastAsia="Calibri" w:hAnsi="Times New Roman" w:cs="Times New Roman"/>
          <w:sz w:val="24"/>
          <w:szCs w:val="24"/>
        </w:rPr>
        <w:t>Rzędowie</w:t>
      </w:r>
      <w:proofErr w:type="spellEnd"/>
      <w:r w:rsidRPr="007C0F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12. Nadesłane pracę konkursowe stają się własnością organizatora.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13. Organizatorzy konkursu zastrzegają sobie prawo do różnych form publikacji prac konkursowych.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14. Udział w konkursie jest równoznaczny z przyjęciem warunków regulaminu oraz zgodą na przetwarzanie danych osobowych uczestnika konkursu, (ewentualnie wizerunku laureatów konkursu) dla potrzeb promocyjnych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15. Prace konkursowe należy przesyłać wraz z podpisaną przez rodzica lub opiekuna dziecka zgodą i oświadczeniem, które są załącznikiem do niniejszego regulaminu.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16. Prace konkursowe prosimy dostarczać </w:t>
      </w:r>
      <w:r w:rsidRPr="007C0F4D">
        <w:rPr>
          <w:rFonts w:ascii="Times New Roman" w:eastAsia="Calibri" w:hAnsi="Times New Roman" w:cs="Times New Roman"/>
          <w:b/>
          <w:sz w:val="24"/>
          <w:szCs w:val="24"/>
          <w:u w:val="single"/>
        </w:rPr>
        <w:t>w terminie do 9 czerwca 2020 roku</w:t>
      </w: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,  osobiście bądź </w:t>
      </w:r>
      <w:r w:rsidRPr="007C0F4D">
        <w:rPr>
          <w:rFonts w:ascii="Times New Roman" w:eastAsia="Calibri" w:hAnsi="Times New Roman" w:cs="Times New Roman"/>
          <w:iCs/>
          <w:sz w:val="24"/>
          <w:szCs w:val="24"/>
        </w:rPr>
        <w:t>nadsyłać,</w:t>
      </w:r>
      <w:r w:rsidRPr="007C0F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jako przesyłkę pocztową (decyduje data stempla pocztowego) na</w:t>
      </w:r>
      <w:r w:rsidRPr="007C0F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adres:  </w:t>
      </w:r>
      <w:r w:rsidRPr="007C0F4D">
        <w:rPr>
          <w:rFonts w:ascii="Times New Roman" w:eastAsia="Calibri" w:hAnsi="Times New Roman" w:cs="Times New Roman"/>
          <w:b/>
          <w:sz w:val="24"/>
          <w:szCs w:val="24"/>
        </w:rPr>
        <w:t>Zakład Gospodarki Odpadami Komunalnymi Spółka z ograniczoną odpowiedzialnością, Rzędów 40,  28 – 142 Tuczępy, - z dopiskiem: „Eko-ozdoba wielkanocna”.</w:t>
      </w:r>
    </w:p>
    <w:p w:rsidR="007C0F4D" w:rsidRPr="007C0F4D" w:rsidRDefault="007C0F4D" w:rsidP="007C0F4D">
      <w:pPr>
        <w:spacing w:after="160" w:line="360" w:lineRule="auto"/>
        <w:ind w:left="425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0F4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 przypadku sytuacji niezależnej  od organizatora termin nadsyłania prac konkursowych może zostać wydłużony, o czym uczestnicy konkursu zostaną powiadomieni droga mailową. </w:t>
      </w:r>
    </w:p>
    <w:p w:rsidR="007C0F4D" w:rsidRPr="007C0F4D" w:rsidRDefault="007C0F4D" w:rsidP="007C0F4D">
      <w:pPr>
        <w:spacing w:after="384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17. Prace będą oceniane przez komisję konkursową, która weźmie pod uwagę m.in. wykorzystanie surowców wtórnych, estetykę oraz kreatywność. Rozstrzygnięcie konkursu nastąpi  </w:t>
      </w:r>
      <w:r w:rsidRPr="007C0F4D">
        <w:rPr>
          <w:rFonts w:ascii="Times New Roman" w:eastAsia="Calibri" w:hAnsi="Times New Roman" w:cs="Times New Roman"/>
          <w:b/>
          <w:sz w:val="24"/>
          <w:szCs w:val="24"/>
          <w:u w:val="single"/>
        </w:rPr>
        <w:t>do 15 czerwca 2020 roku</w:t>
      </w: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C0F4D">
        <w:rPr>
          <w:rFonts w:ascii="Times New Roman" w:eastAsia="Calibri" w:hAnsi="Times New Roman" w:cs="Times New Roman"/>
          <w:sz w:val="24"/>
          <w:szCs w:val="24"/>
          <w:u w:val="single"/>
        </w:rPr>
        <w:t>W przypadku przedłużenia terminu nadsyłania prac konkursowych, termin ogłoszenia wyników konkursu może ulec zmianie</w:t>
      </w: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. Wyniki będą dostępne na stronie internetowej </w:t>
      </w:r>
      <w:hyperlink r:id="rId6" w:history="1">
        <w:r w:rsidRPr="007C0F4D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00"/>
          </w:rPr>
          <w:t>www.rcee.zgokrzedow.pl/</w:t>
        </w:r>
      </w:hyperlink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  oraz pod numerem telefonu (0-15 864 22-51 wew. 3 lub 15 816 51 03). </w:t>
      </w:r>
    </w:p>
    <w:p w:rsidR="007C0F4D" w:rsidRPr="007C0F4D" w:rsidRDefault="007C0F4D" w:rsidP="007C0F4D">
      <w:pPr>
        <w:spacing w:before="100"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18. O terminie  rozdania nagród laureaci będą powiadomieni telefonicznie i mailowo (szkoła) oraz  zaproszeni na ich uroczyste wręczenie.</w:t>
      </w:r>
    </w:p>
    <w:p w:rsidR="007C0F4D" w:rsidRPr="007C0F4D" w:rsidRDefault="007C0F4D" w:rsidP="007C0F4D">
      <w:pPr>
        <w:spacing w:before="100"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19. Organizator zastrzega sobie prawo do nanoszenia zmian w niniejszym Regulaminie.</w:t>
      </w:r>
    </w:p>
    <w:p w:rsidR="007C0F4D" w:rsidRPr="007C0F4D" w:rsidRDefault="007C0F4D" w:rsidP="007C0F4D">
      <w:pPr>
        <w:spacing w:after="16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20. Dostarczenie przez uczestnika konkursu pracy, jest jednoznaczne z akceptacją niniejszego Regulaminu.</w:t>
      </w:r>
    </w:p>
    <w:p w:rsidR="007C0F4D" w:rsidRPr="007C0F4D" w:rsidRDefault="007C0F4D" w:rsidP="007C0F4D">
      <w:pPr>
        <w:spacing w:before="78"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F4D">
        <w:rPr>
          <w:rFonts w:ascii="Times New Roman" w:eastAsia="Calibri" w:hAnsi="Times New Roman" w:cs="Times New Roman"/>
          <w:b/>
          <w:sz w:val="24"/>
          <w:szCs w:val="24"/>
        </w:rPr>
        <w:t>Załączniki do niniejszego regulaminu:</w:t>
      </w:r>
    </w:p>
    <w:p w:rsidR="007C0F4D" w:rsidRPr="007C0F4D" w:rsidRDefault="007C0F4D" w:rsidP="007C0F4D">
      <w:pPr>
        <w:spacing w:before="78"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F4D">
        <w:rPr>
          <w:rFonts w:ascii="Times New Roman" w:eastAsia="Calibri" w:hAnsi="Times New Roman" w:cs="Times New Roman"/>
          <w:b/>
          <w:sz w:val="24"/>
          <w:szCs w:val="24"/>
        </w:rPr>
        <w:t>Oświadczenie o wyrażeniu zgody na przetwarzanie danych osobowych</w:t>
      </w:r>
    </w:p>
    <w:p w:rsidR="007C0F4D" w:rsidRPr="007C0F4D" w:rsidRDefault="007C0F4D" w:rsidP="007C0F4D">
      <w:pPr>
        <w:spacing w:before="1" w:after="160" w:line="259" w:lineRule="auto"/>
        <w:ind w:right="116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Na podstawie art. 6 ust. 1 lit a. Rozporządzenia Parlamentu Europejskiego i Rady (UE) 2016/679 z dnia 27 kwietnia 20016 r. w sprawie ochrony osób fizycznych w związku </w:t>
      </w:r>
      <w:r w:rsidRPr="007C0F4D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tych danych oraz uchylenia dyrektywy 95/46/WE (ogólne rozporządzenie o ochronie danych osobowych) wyrażam zgodę na przetwarzanie</w:t>
      </w:r>
      <w:r w:rsidRPr="007C0F4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C0F4D">
        <w:rPr>
          <w:rFonts w:ascii="Times New Roman" w:eastAsia="Calibri" w:hAnsi="Times New Roman" w:cs="Times New Roman"/>
          <w:i/>
          <w:sz w:val="24"/>
          <w:szCs w:val="24"/>
          <w:u w:val="single"/>
        </w:rPr>
        <w:t>moich danych osobowych/ małoletniego uczestnika konkursów</w:t>
      </w:r>
      <w:r w:rsidRPr="007C0F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i/>
          <w:sz w:val="24"/>
          <w:szCs w:val="24"/>
          <w:u w:val="single"/>
        </w:rPr>
        <w:t>prowadzonych przez Regionalne Centrum Edukacji Ekologicznej</w:t>
      </w:r>
      <w:r w:rsidRPr="007C0F4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w zakresie: imię, nazwisko dziecka/uczestnika, wiek dziecka/uczestnika, imię i nazwisko rodzica/opiekuna.</w:t>
      </w:r>
      <w:r w:rsidRPr="007C0F4D">
        <w:rPr>
          <w:rFonts w:ascii="Times New Roman" w:eastAsia="Calibri" w:hAnsi="Times New Roman" w:cs="Times New Roman"/>
          <w:sz w:val="24"/>
          <w:szCs w:val="24"/>
        </w:rPr>
        <w:tab/>
      </w:r>
    </w:p>
    <w:p w:rsidR="007C0F4D" w:rsidRPr="007C0F4D" w:rsidRDefault="007C0F4D" w:rsidP="007C0F4D">
      <w:pPr>
        <w:spacing w:before="1" w:after="160" w:line="259" w:lineRule="auto"/>
        <w:ind w:right="116"/>
        <w:jc w:val="right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w w:val="95"/>
          <w:sz w:val="24"/>
          <w:szCs w:val="24"/>
        </w:rPr>
        <w:t xml:space="preserve">………………….…..…………………………………. </w:t>
      </w:r>
      <w:r w:rsidRPr="007C0F4D">
        <w:rPr>
          <w:rFonts w:ascii="Times New Roman" w:eastAsia="Calibri" w:hAnsi="Times New Roman" w:cs="Times New Roman"/>
          <w:w w:val="95"/>
          <w:sz w:val="24"/>
          <w:szCs w:val="24"/>
        </w:rPr>
        <w:br/>
      </w: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     (data i podpis rodzica/opiekuna)</w:t>
      </w:r>
    </w:p>
    <w:p w:rsidR="007C0F4D" w:rsidRPr="007C0F4D" w:rsidRDefault="007C0F4D" w:rsidP="007C0F4D">
      <w:pPr>
        <w:spacing w:before="91"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F4D">
        <w:rPr>
          <w:rFonts w:ascii="Times New Roman" w:eastAsia="Calibri" w:hAnsi="Times New Roman" w:cs="Times New Roman"/>
          <w:b/>
          <w:sz w:val="24"/>
          <w:szCs w:val="24"/>
        </w:rPr>
        <w:t>KLAUZULA INFORMACYJNA</w:t>
      </w:r>
    </w:p>
    <w:p w:rsidR="007C0F4D" w:rsidRPr="007C0F4D" w:rsidRDefault="007C0F4D" w:rsidP="007C0F4D">
      <w:pPr>
        <w:widowControl w:val="0"/>
        <w:suppressAutoHyphens/>
        <w:autoSpaceDE w:val="0"/>
        <w:autoSpaceDN w:val="0"/>
        <w:spacing w:after="0" w:line="240" w:lineRule="auto"/>
        <w:ind w:left="100" w:right="116"/>
        <w:jc w:val="both"/>
        <w:textAlignment w:val="baseline"/>
        <w:rPr>
          <w:rFonts w:ascii="Times New Roman" w:eastAsia="Times New Roman" w:hAnsi="Times New Roman" w:cs="Times New Roman"/>
          <w:lang w:eastAsia="pl-PL" w:bidi="pl-PL"/>
        </w:rPr>
      </w:pPr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informujemy,</w:t>
      </w:r>
      <w:r w:rsidRPr="007C0F4D">
        <w:rPr>
          <w:rFonts w:ascii="Times New Roman" w:eastAsia="Times New Roman" w:hAnsi="Times New Roman" w:cs="Times New Roman"/>
          <w:spacing w:val="-4"/>
          <w:sz w:val="24"/>
          <w:szCs w:val="24"/>
          <w:lang w:eastAsia="pl-PL" w:bidi="pl-PL"/>
        </w:rPr>
        <w:t xml:space="preserve"> </w:t>
      </w:r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iż: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spacing w:after="16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Administratorem  Pani/Pana  danych  osobowych  jest Zakład  Gospodarki  Odpadami  Komunalnymi  Spółka z ograniczoną odpowiedzialnością, Rzędów 40, 28 – 142 Tuczępy, NIP: 655-19-30-910, telefon kontaktowy: 15-864- 22-51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spacing w:after="16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7C0F4D">
        <w:rPr>
          <w:rFonts w:ascii="Times New Roman" w:eastAsia="Calibri" w:hAnsi="Times New Roman" w:cs="Times New Roman"/>
          <w:sz w:val="24"/>
          <w:szCs w:val="24"/>
        </w:rPr>
        <w:br/>
        <w:t>z Inspektorem Ochrony Danych – Katarzyna Żyła, tel. 15-864-22-51, e-mail:</w:t>
      </w:r>
      <w:r w:rsidRPr="007C0F4D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hyperlink r:id="rId7" w:history="1">
        <w:r w:rsidRPr="007C0F4D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FF"/>
          </w:rPr>
          <w:t>iodo@zgokrzedow.pl</w:t>
        </w:r>
      </w:hyperlink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340"/>
        </w:tabs>
        <w:suppressAutoHyphens/>
        <w:autoSpaceDE w:val="0"/>
        <w:autoSpaceDN w:val="0"/>
        <w:spacing w:after="160" w:line="240" w:lineRule="auto"/>
        <w:ind w:left="426" w:hanging="426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Pani/Pana dane osobowe przetwarzane</w:t>
      </w:r>
      <w:r w:rsidRPr="007C0F4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będą:</w:t>
      </w:r>
    </w:p>
    <w:p w:rsidR="007C0F4D" w:rsidRPr="007C0F4D" w:rsidRDefault="007C0F4D" w:rsidP="007C0F4D">
      <w:pPr>
        <w:widowControl w:val="0"/>
        <w:numPr>
          <w:ilvl w:val="0"/>
          <w:numId w:val="3"/>
        </w:numPr>
        <w:tabs>
          <w:tab w:val="left" w:pos="721"/>
        </w:tabs>
        <w:suppressAutoHyphens/>
        <w:autoSpaceDE w:val="0"/>
        <w:autoSpaceDN w:val="0"/>
        <w:spacing w:after="160" w:line="240" w:lineRule="auto"/>
        <w:ind w:left="426" w:hanging="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lastRenderedPageBreak/>
        <w:t>dla celu organizacji przeprowadzenia konkursu</w:t>
      </w:r>
    </w:p>
    <w:p w:rsidR="007C0F4D" w:rsidRPr="007C0F4D" w:rsidRDefault="007C0F4D" w:rsidP="007C0F4D">
      <w:pPr>
        <w:widowControl w:val="0"/>
        <w:numPr>
          <w:ilvl w:val="0"/>
          <w:numId w:val="3"/>
        </w:numPr>
        <w:tabs>
          <w:tab w:val="left" w:pos="721"/>
        </w:tabs>
        <w:suppressAutoHyphens/>
        <w:autoSpaceDE w:val="0"/>
        <w:autoSpaceDN w:val="0"/>
        <w:spacing w:after="160" w:line="240" w:lineRule="auto"/>
        <w:ind w:left="426" w:hanging="124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odebraniu nagrody w</w:t>
      </w:r>
      <w:r w:rsidRPr="007C0F4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konkursie</w:t>
      </w:r>
    </w:p>
    <w:p w:rsidR="007C0F4D" w:rsidRPr="007C0F4D" w:rsidRDefault="007C0F4D" w:rsidP="007C0F4D">
      <w:pPr>
        <w:widowControl w:val="0"/>
        <w:numPr>
          <w:ilvl w:val="0"/>
          <w:numId w:val="3"/>
        </w:numPr>
        <w:tabs>
          <w:tab w:val="left" w:pos="721"/>
        </w:tabs>
        <w:suppressAutoHyphens/>
        <w:autoSpaceDE w:val="0"/>
        <w:autoSpaceDN w:val="0"/>
        <w:spacing w:after="160" w:line="240" w:lineRule="auto"/>
        <w:ind w:left="426" w:hanging="124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udostępnienia informacji o</w:t>
      </w:r>
      <w:r w:rsidRPr="007C0F4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zwycięstwach.</w:t>
      </w:r>
    </w:p>
    <w:p w:rsidR="007C0F4D" w:rsidRPr="007C0F4D" w:rsidRDefault="007C0F4D" w:rsidP="007C0F4D">
      <w:pPr>
        <w:spacing w:after="160" w:line="240" w:lineRule="auto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pacing w:val="-56"/>
          <w:sz w:val="24"/>
          <w:szCs w:val="24"/>
          <w:u w:val="single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Podstawą do przetwarzania danych osobowych jest art. 6 ust. 1 pkt </w:t>
      </w:r>
      <w:proofErr w:type="spellStart"/>
      <w:r w:rsidRPr="007C0F4D">
        <w:rPr>
          <w:rFonts w:ascii="Times New Roman" w:eastAsia="Calibri" w:hAnsi="Times New Roman" w:cs="Times New Roman"/>
          <w:sz w:val="24"/>
          <w:szCs w:val="24"/>
        </w:rPr>
        <w:t>a,c</w:t>
      </w:r>
      <w:proofErr w:type="spellEnd"/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 i e oraz </w:t>
      </w:r>
      <w:r w:rsidRPr="007C0F4D">
        <w:rPr>
          <w:rFonts w:ascii="Times New Roman" w:eastAsia="Calibri" w:hAnsi="Times New Roman" w:cs="Times New Roman"/>
          <w:sz w:val="24"/>
          <w:szCs w:val="24"/>
        </w:rPr>
        <w:br/>
        <w:t>art. 9 ust. 2 pkt a</w:t>
      </w:r>
      <w:r w:rsidRPr="007C0F4D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Rozporządzenia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352"/>
        </w:tabs>
        <w:suppressAutoHyphens/>
        <w:autoSpaceDE w:val="0"/>
        <w:autoSpaceDN w:val="0"/>
        <w:spacing w:after="0" w:line="252" w:lineRule="exact"/>
        <w:ind w:left="351" w:hanging="351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Podanie</w:t>
      </w:r>
      <w:r w:rsidRPr="007C0F4D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danych</w:t>
      </w:r>
      <w:r w:rsidRPr="007C0F4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jest</w:t>
      </w:r>
      <w:r w:rsidRPr="007C0F4D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dobrowolne,</w:t>
      </w:r>
      <w:r w:rsidRPr="007C0F4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jednak</w:t>
      </w:r>
      <w:r w:rsidRPr="007C0F4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konieczne</w:t>
      </w:r>
      <w:r w:rsidRPr="007C0F4D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do</w:t>
      </w:r>
      <w:r w:rsidRPr="007C0F4D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realizacji</w:t>
      </w:r>
      <w:r w:rsidRPr="007C0F4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celów,</w:t>
      </w:r>
      <w:r w:rsidRPr="007C0F4D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do</w:t>
      </w:r>
      <w:r w:rsidRPr="007C0F4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jakich</w:t>
      </w:r>
      <w:r w:rsidRPr="007C0F4D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zostały</w:t>
      </w:r>
      <w:r w:rsidRPr="007C0F4D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zebrane-</w:t>
      </w:r>
      <w:r w:rsidRPr="007C0F4D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  <w:u w:val="single"/>
        </w:rPr>
        <w:t>jest</w:t>
      </w:r>
      <w:r w:rsidRPr="007C0F4D">
        <w:rPr>
          <w:rFonts w:ascii="Times New Roman" w:eastAsia="Calibri" w:hAnsi="Times New Roman" w:cs="Times New Roman"/>
          <w:spacing w:val="11"/>
          <w:sz w:val="24"/>
          <w:szCs w:val="24"/>
          <w:u w:val="single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  <w:u w:val="single"/>
        </w:rPr>
        <w:t>warunkiem udziału w konkursie.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3293"/>
        </w:tabs>
        <w:suppressAutoHyphens/>
        <w:autoSpaceDE w:val="0"/>
        <w:autoSpaceDN w:val="0"/>
        <w:spacing w:after="0" w:line="240" w:lineRule="auto"/>
        <w:ind w:right="119" w:hanging="351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Warunkiem wzięcia udziału w konkursie jest nadesłanie wraz z pracą konkursową wypełnionego i podpisanego oświadczenia, wyrażającego zgodę na przetwarzanie danych</w:t>
      </w:r>
      <w:r w:rsidRPr="007C0F4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osobowych.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3283"/>
        </w:tabs>
        <w:suppressAutoHyphens/>
        <w:autoSpaceDE w:val="0"/>
        <w:autoSpaceDN w:val="0"/>
        <w:spacing w:after="0" w:line="240" w:lineRule="auto"/>
        <w:ind w:right="120" w:hanging="3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W związku z przetwarzaniem danych w celach, o których mowa w pkt 3 odbiorcą Pani/Pana danych osobowych będą podmioty, którym przekazanie Pani/Pana danych osobowych następuje na podstawie Pani/ Pana wniosku lub zgody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340"/>
        </w:tabs>
        <w:suppressAutoHyphens/>
        <w:autoSpaceDE w:val="0"/>
        <w:autoSpaceDN w:val="0"/>
        <w:spacing w:after="0" w:line="252" w:lineRule="exact"/>
        <w:ind w:left="339" w:hanging="351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Pani/Pana dane osobowe przechowywane będą przez okres niezbędny do realizacji wyżej określonych</w:t>
      </w:r>
      <w:r w:rsidRPr="007C0F4D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celów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3334"/>
        </w:tabs>
        <w:suppressAutoHyphens/>
        <w:autoSpaceDE w:val="0"/>
        <w:autoSpaceDN w:val="0"/>
        <w:spacing w:after="0" w:line="240" w:lineRule="auto"/>
        <w:ind w:right="120" w:hanging="351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Posiada Pani/Pan prawo dostępu do treści swoich danych oraz możliwości ich poprawienia, sprostowania, ograniczenia przetwarzania, a także prawo do usunięcia danych, prawo do przenoszenia danych, prawo do wniesienia sprzeciwu, prawo do cofnięcia zgody w dowolnym</w:t>
      </w:r>
      <w:r w:rsidRPr="007C0F4D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momencie.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3463"/>
        </w:tabs>
        <w:suppressAutoHyphens/>
        <w:autoSpaceDE w:val="0"/>
        <w:autoSpaceDN w:val="0"/>
        <w:spacing w:before="1" w:after="0" w:line="240" w:lineRule="auto"/>
        <w:ind w:right="124" w:hanging="351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Ma Pani/Pan wniesienia skargi do organu nadzorczego, tj. Prezesa Ochrony Danych Osobowych, gdy przetwarzanie danych odbywało się z naruszeniem przepisów powyższego</w:t>
      </w:r>
      <w:r w:rsidRPr="007C0F4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rozporządzenia</w:t>
      </w:r>
    </w:p>
    <w:p w:rsidR="007C0F4D" w:rsidRPr="007C0F4D" w:rsidRDefault="007C0F4D" w:rsidP="007C0F4D">
      <w:pPr>
        <w:widowControl w:val="0"/>
        <w:numPr>
          <w:ilvl w:val="0"/>
          <w:numId w:val="2"/>
        </w:numPr>
        <w:tabs>
          <w:tab w:val="left" w:pos="3626"/>
        </w:tabs>
        <w:suppressAutoHyphens/>
        <w:autoSpaceDE w:val="0"/>
        <w:autoSpaceDN w:val="0"/>
        <w:spacing w:after="0" w:line="240" w:lineRule="auto"/>
        <w:ind w:right="116" w:hanging="351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Pani/Pana dane nie będą przetwarzane w sposób zautomatyzowany, w tym  również </w:t>
      </w:r>
      <w:r w:rsidRPr="007C0F4D">
        <w:rPr>
          <w:rFonts w:ascii="Times New Roman" w:eastAsia="Calibri" w:hAnsi="Times New Roman" w:cs="Times New Roman"/>
          <w:sz w:val="24"/>
          <w:szCs w:val="24"/>
        </w:rPr>
        <w:br/>
        <w:t>w formie profilowania oraz nie będą przekazywane do państwa</w:t>
      </w:r>
      <w:r w:rsidRPr="007C0F4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trzeciego.</w:t>
      </w:r>
    </w:p>
    <w:p w:rsidR="007C0F4D" w:rsidRPr="007C0F4D" w:rsidRDefault="007C0F4D" w:rsidP="007C0F4D">
      <w:pPr>
        <w:spacing w:after="160" w:line="259" w:lineRule="auto"/>
        <w:ind w:right="10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 xml:space="preserve">………………….……………………………. </w:t>
      </w:r>
      <w:r w:rsidRPr="007C0F4D">
        <w:rPr>
          <w:rFonts w:ascii="Times New Roman" w:eastAsia="Calibri" w:hAnsi="Times New Roman" w:cs="Times New Roman"/>
          <w:sz w:val="24"/>
          <w:szCs w:val="24"/>
        </w:rPr>
        <w:br/>
        <w:t>(data, imię i nazwisko rodzica, opiekuna)</w:t>
      </w:r>
    </w:p>
    <w:p w:rsidR="007C0F4D" w:rsidRPr="007C0F4D" w:rsidRDefault="007C0F4D" w:rsidP="007C0F4D">
      <w:pPr>
        <w:widowControl w:val="0"/>
        <w:suppressAutoHyphens/>
        <w:autoSpaceDE w:val="0"/>
        <w:autoSpaceDN w:val="0"/>
        <w:spacing w:before="206" w:after="0" w:line="240" w:lineRule="auto"/>
        <w:ind w:left="100" w:right="115"/>
        <w:jc w:val="both"/>
        <w:textAlignment w:val="baseline"/>
        <w:rPr>
          <w:rFonts w:ascii="Times New Roman" w:eastAsia="Times New Roman" w:hAnsi="Times New Roman" w:cs="Times New Roman"/>
          <w:lang w:eastAsia="pl-PL" w:bidi="pl-PL"/>
        </w:rPr>
      </w:pPr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Wyrażam/ nie wyrażam* zgodę/y na utrwalenie, wykorzystanie i rozpowszechnianie przez Zakład Gospodarki Odpadami Komunalnymi Sp. z o.o. oraz Regionalne Centrum Edukacji Ekologicznej w </w:t>
      </w:r>
      <w:proofErr w:type="spellStart"/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Rzędowie</w:t>
      </w:r>
      <w:proofErr w:type="spellEnd"/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wizerunku mojego dziecka/ mojego podopiecznego w formie fotografii, nagrań lub innych form utrwalenia wizerunku dla celów związanych  </w:t>
      </w:r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 xml:space="preserve">z  promocją  działalności  ZGOK   Sp.  z  o.  o.  oraz  Regionalnego   Centrum  Edukacji   Ekologicznej w </w:t>
      </w:r>
      <w:proofErr w:type="spellStart"/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Rzędowie</w:t>
      </w:r>
      <w:proofErr w:type="spellEnd"/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. Wizerunek będzie rozpowszechniany w materiałach informacyjnych i promocyjnych, na stronie internetowej,  tablicach  informacyjnych  umieszczonych  wewnątrz  budynku,   w  mediach  lokalnych,  do  udziału  w konkursach ogólnopolskich ogłaszanych przez firmy zewnętrzne, na potwierdzenie odbycia np. warsztatów, konkursów, na stronie internetowej Urzędu Marszałkowskiego w Kielcach, </w:t>
      </w:r>
      <w:proofErr w:type="spellStart"/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WFOŚiGW</w:t>
      </w:r>
      <w:proofErr w:type="spellEnd"/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w Kielcach oraz urzędów</w:t>
      </w:r>
      <w:r w:rsidRPr="007C0F4D">
        <w:rPr>
          <w:rFonts w:ascii="Times New Roman" w:eastAsia="Times New Roman" w:hAnsi="Times New Roman" w:cs="Times New Roman"/>
          <w:spacing w:val="-10"/>
          <w:sz w:val="24"/>
          <w:szCs w:val="24"/>
          <w:lang w:eastAsia="pl-PL" w:bidi="pl-PL"/>
        </w:rPr>
        <w:t xml:space="preserve"> </w:t>
      </w:r>
      <w:r w:rsidRPr="007C0F4D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gmin.</w:t>
      </w:r>
    </w:p>
    <w:p w:rsidR="007C0F4D" w:rsidRPr="007C0F4D" w:rsidRDefault="007C0F4D" w:rsidP="007C0F4D">
      <w:pPr>
        <w:tabs>
          <w:tab w:val="left" w:pos="6130"/>
        </w:tabs>
        <w:spacing w:after="0" w:line="240" w:lineRule="auto"/>
        <w:ind w:left="7008" w:right="539" w:hanging="6912"/>
        <w:jc w:val="right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7C0F4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……….…………..………………………….. </w:t>
      </w:r>
    </w:p>
    <w:p w:rsidR="007C0F4D" w:rsidRPr="007C0F4D" w:rsidRDefault="007C0F4D" w:rsidP="007C0F4D">
      <w:pPr>
        <w:tabs>
          <w:tab w:val="left" w:pos="6130"/>
        </w:tabs>
        <w:spacing w:after="0" w:line="240" w:lineRule="auto"/>
        <w:ind w:left="7008" w:right="539" w:hanging="6912"/>
        <w:jc w:val="right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(podpis</w:t>
      </w:r>
      <w:r w:rsidRPr="007C0F4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rodzica/opiekuna)</w:t>
      </w:r>
    </w:p>
    <w:p w:rsidR="007C0F4D" w:rsidRPr="007C0F4D" w:rsidRDefault="007C0F4D" w:rsidP="007C0F4D">
      <w:pPr>
        <w:tabs>
          <w:tab w:val="left" w:pos="6130"/>
        </w:tabs>
        <w:spacing w:after="0" w:line="240" w:lineRule="auto"/>
        <w:ind w:left="7008" w:right="539" w:hanging="69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F4D" w:rsidRPr="007C0F4D" w:rsidRDefault="007C0F4D" w:rsidP="007C0F4D">
      <w:pPr>
        <w:tabs>
          <w:tab w:val="left" w:pos="6130"/>
        </w:tabs>
        <w:spacing w:after="0" w:line="240" w:lineRule="auto"/>
        <w:ind w:left="7008" w:right="539" w:hanging="6912"/>
        <w:jc w:val="both"/>
        <w:rPr>
          <w:rFonts w:ascii="Calibri" w:eastAsia="Calibri" w:hAnsi="Calibri" w:cs="Times New Roman"/>
        </w:rPr>
      </w:pPr>
      <w:r w:rsidRPr="007C0F4D">
        <w:rPr>
          <w:rFonts w:ascii="Times New Roman" w:eastAsia="Calibri" w:hAnsi="Times New Roman" w:cs="Times New Roman"/>
          <w:sz w:val="24"/>
          <w:szCs w:val="24"/>
        </w:rPr>
        <w:t>*niepotrzebne</w:t>
      </w:r>
      <w:r w:rsidRPr="007C0F4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7C0F4D">
        <w:rPr>
          <w:rFonts w:ascii="Times New Roman" w:eastAsia="Calibri" w:hAnsi="Times New Roman" w:cs="Times New Roman"/>
          <w:sz w:val="24"/>
          <w:szCs w:val="24"/>
        </w:rPr>
        <w:t>skreślić</w:t>
      </w:r>
    </w:p>
    <w:p w:rsidR="007C0F4D" w:rsidRPr="007C0F4D" w:rsidRDefault="007C0F4D" w:rsidP="007C0F4D">
      <w:pPr>
        <w:tabs>
          <w:tab w:val="left" w:pos="6130"/>
        </w:tabs>
        <w:spacing w:after="0" w:line="240" w:lineRule="auto"/>
        <w:ind w:left="7008" w:right="539" w:hanging="69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F4D" w:rsidRPr="007C0F4D" w:rsidRDefault="007C0F4D" w:rsidP="007C0F4D">
      <w:pPr>
        <w:tabs>
          <w:tab w:val="left" w:pos="6130"/>
        </w:tabs>
        <w:spacing w:after="0" w:line="240" w:lineRule="auto"/>
        <w:ind w:left="7008" w:right="539" w:hanging="69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F4D" w:rsidRPr="007C0F4D" w:rsidRDefault="007C0F4D" w:rsidP="007C0F4D">
      <w:pPr>
        <w:tabs>
          <w:tab w:val="left" w:pos="6130"/>
        </w:tabs>
        <w:spacing w:after="0" w:line="240" w:lineRule="auto"/>
        <w:ind w:right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F4D" w:rsidRPr="007C0F4D" w:rsidRDefault="007C0F4D" w:rsidP="007C0F4D">
      <w:pPr>
        <w:tabs>
          <w:tab w:val="left" w:pos="6130"/>
        </w:tabs>
        <w:spacing w:after="0" w:line="240" w:lineRule="auto"/>
        <w:ind w:left="7008" w:right="539" w:hanging="6912"/>
        <w:jc w:val="both"/>
        <w:rPr>
          <w:rFonts w:ascii="Calibri" w:eastAsia="Calibri" w:hAnsi="Calibri" w:cs="Times New Roman"/>
          <w:b/>
        </w:rPr>
      </w:pPr>
      <w:r w:rsidRPr="007C0F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Zatwierdzam:</w:t>
      </w:r>
    </w:p>
    <w:p w:rsidR="00467D4A" w:rsidRDefault="00467D4A"/>
    <w:sectPr w:rsidR="00467D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824645"/>
      <w:docPartObj>
        <w:docPartGallery w:val="Page Numbers (Bottom of Page)"/>
        <w:docPartUnique/>
      </w:docPartObj>
    </w:sdtPr>
    <w:sdtEndPr/>
    <w:sdtContent>
      <w:p w:rsidR="00164FBC" w:rsidRDefault="007C0F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64FBC" w:rsidRDefault="007C0F4D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7C5"/>
    <w:multiLevelType w:val="multilevel"/>
    <w:tmpl w:val="BE680E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FCD2044"/>
    <w:multiLevelType w:val="multilevel"/>
    <w:tmpl w:val="0E7C23CC"/>
    <w:lvl w:ilvl="0">
      <w:start w:val="1"/>
      <w:numFmt w:val="decimal"/>
      <w:lvlText w:val="%1)"/>
      <w:lvlJc w:val="left"/>
      <w:pPr>
        <w:ind w:left="336" w:hanging="336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158" w:hanging="336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217" w:hanging="336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275" w:hanging="336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334" w:hanging="336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93" w:hanging="33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51" w:hanging="33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10" w:hanging="33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69" w:hanging="336"/>
      </w:pPr>
      <w:rPr>
        <w:lang w:val="pl-PL" w:eastAsia="pl-PL" w:bidi="pl-PL"/>
      </w:rPr>
    </w:lvl>
  </w:abstractNum>
  <w:abstractNum w:abstractNumId="2">
    <w:nsid w:val="541B5508"/>
    <w:multiLevelType w:val="multilevel"/>
    <w:tmpl w:val="9300F904"/>
    <w:lvl w:ilvl="0">
      <w:numFmt w:val="bullet"/>
      <w:lvlText w:val="-"/>
      <w:lvlJc w:val="left"/>
      <w:pPr>
        <w:ind w:left="224" w:hanging="125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266" w:hanging="125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313" w:hanging="125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359" w:hanging="1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06" w:hanging="1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453" w:hanging="1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99" w:hanging="1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46" w:hanging="1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93" w:hanging="125"/>
      </w:pPr>
      <w:rPr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4D"/>
    <w:rsid w:val="00467D4A"/>
    <w:rsid w:val="007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C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C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iodo@zgokrzed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ee.zgokrzedow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zgok4</dc:creator>
  <cp:lastModifiedBy>zgok4</cp:lastModifiedBy>
  <cp:revision>1</cp:revision>
  <dcterms:created xsi:type="dcterms:W3CDTF">2020-04-01T07:33:00Z</dcterms:created>
  <dcterms:modified xsi:type="dcterms:W3CDTF">2020-04-01T07:40:00Z</dcterms:modified>
</cp:coreProperties>
</file>